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749C4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0749C4">
        <w:rPr>
          <w:rFonts w:ascii="Arial" w:hAnsi="Arial" w:cs="Arial"/>
          <w:b/>
          <w:bCs/>
          <w:sz w:val="24"/>
          <w:szCs w:val="24"/>
        </w:rPr>
        <w:t>60</w:t>
      </w:r>
      <w:r w:rsidR="003007F7" w:rsidRPr="000749C4">
        <w:rPr>
          <w:rFonts w:ascii="Arial" w:hAnsi="Arial" w:cs="Arial"/>
          <w:b/>
          <w:bCs/>
          <w:sz w:val="28"/>
          <w:szCs w:val="24"/>
        </w:rPr>
        <w:tab/>
      </w:r>
      <w:r w:rsidR="003007F7" w:rsidRPr="000749C4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0749C4">
        <w:rPr>
          <w:rFonts w:ascii="Arial" w:hAnsi="Arial" w:cs="Arial"/>
          <w:b/>
          <w:bCs/>
          <w:i/>
          <w:sz w:val="28"/>
          <w:szCs w:val="24"/>
        </w:rPr>
        <w:t>3</w:t>
      </w:r>
      <w:r w:rsidR="009B5FB9" w:rsidRPr="000749C4">
        <w:rPr>
          <w:rFonts w:ascii="Arial" w:hAnsi="Arial" w:cs="Arial"/>
          <w:b/>
          <w:bCs/>
          <w:i/>
          <w:sz w:val="28"/>
          <w:szCs w:val="24"/>
        </w:rPr>
        <w:t>1</w:t>
      </w:r>
      <w:r w:rsidR="000749C4" w:rsidRPr="000749C4">
        <w:rPr>
          <w:rFonts w:ascii="Arial" w:hAnsi="Arial" w:cs="Arial"/>
          <w:b/>
          <w:bCs/>
          <w:i/>
          <w:sz w:val="28"/>
          <w:szCs w:val="24"/>
        </w:rPr>
        <w:t>3072</w:t>
      </w:r>
    </w:p>
    <w:p w:rsidR="00463675" w:rsidRPr="000F4E43" w:rsidRDefault="009B5FB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B5FB9">
        <w:rPr>
          <w:rFonts w:ascii="Arial" w:eastAsia="Arial Unicode MS" w:hAnsi="Arial" w:cs="Arial"/>
          <w:b/>
          <w:bCs/>
          <w:sz w:val="24"/>
        </w:rPr>
        <w:t>Chicago, US, Nov 13 – 17,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>
        <w:rPr>
          <w:rFonts w:ascii="Arial" w:hAnsi="Arial" w:cs="Arial"/>
          <w:b/>
          <w:bCs/>
          <w:color w:val="0000FF"/>
        </w:rPr>
        <w:t>1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FA711A" w:rsidRPr="00FA711A">
        <w:rPr>
          <w:color w:val="000000"/>
        </w:rPr>
        <w:t>Reply</w:t>
      </w:r>
      <w:r w:rsidR="00FA711A" w:rsidRPr="00FA711A">
        <w:t xml:space="preserve"> </w:t>
      </w:r>
      <w:r w:rsidR="00E344BA" w:rsidRPr="003F0464">
        <w:t xml:space="preserve">LS on </w:t>
      </w:r>
      <w:r w:rsidR="00E344BA">
        <w:t>Trigger for secure user plane establishment via user plane</w:t>
      </w:r>
    </w:p>
    <w:p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FA711A">
        <w:rPr>
          <w:color w:val="000000"/>
        </w:rPr>
        <w:t>LS (</w:t>
      </w:r>
      <w:r w:rsidR="00FA711A" w:rsidRPr="00FA711A">
        <w:rPr>
          <w:color w:val="000000"/>
        </w:rPr>
        <w:t>S2</w:t>
      </w:r>
      <w:r w:rsidRPr="00FA711A">
        <w:rPr>
          <w:color w:val="000000"/>
        </w:rPr>
        <w:t>-</w:t>
      </w:r>
      <w:r w:rsidR="00FA711A" w:rsidRPr="00FA711A">
        <w:rPr>
          <w:color w:val="000000"/>
        </w:rPr>
        <w:t>231</w:t>
      </w:r>
      <w:r w:rsidR="00E344BA">
        <w:rPr>
          <w:color w:val="000000"/>
        </w:rPr>
        <w:t>194</w:t>
      </w:r>
      <w:r w:rsidR="00FA711A" w:rsidRPr="00FA711A">
        <w:rPr>
          <w:color w:val="000000"/>
        </w:rPr>
        <w:t>8/C1-23</w:t>
      </w:r>
      <w:r w:rsidR="00E344BA">
        <w:rPr>
          <w:color w:val="000000"/>
        </w:rPr>
        <w:t>7891</w:t>
      </w:r>
      <w:r w:rsidRPr="00FA711A">
        <w:rPr>
          <w:color w:val="000000"/>
        </w:rPr>
        <w:t>)</w:t>
      </w:r>
      <w:r w:rsidR="00E344BA" w:rsidRPr="003F0464">
        <w:t xml:space="preserve"> on </w:t>
      </w:r>
      <w:r w:rsidR="00E344BA">
        <w:t>Trigger for secure user plane establishment via user plane</w:t>
      </w:r>
    </w:p>
    <w:p w:rsidR="00463675" w:rsidRPr="00245B9C" w:rsidRDefault="00463675" w:rsidP="000F4E43">
      <w:pPr>
        <w:pStyle w:val="af"/>
      </w:pPr>
      <w:r w:rsidRPr="00245B9C">
        <w:t>Release:</w:t>
      </w:r>
      <w:r w:rsidRPr="00245B9C">
        <w:tab/>
      </w:r>
      <w:r w:rsidRPr="00245B9C">
        <w:rPr>
          <w:color w:val="000000"/>
        </w:rPr>
        <w:t xml:space="preserve">Release </w:t>
      </w:r>
      <w:r w:rsidR="00FA711A" w:rsidRPr="00245B9C">
        <w:rPr>
          <w:color w:val="000000"/>
        </w:rPr>
        <w:t>18</w:t>
      </w:r>
    </w:p>
    <w:p w:rsidR="00463675" w:rsidRPr="00245B9C" w:rsidRDefault="00463675" w:rsidP="000F4E43">
      <w:pPr>
        <w:pStyle w:val="af"/>
      </w:pPr>
      <w:r w:rsidRPr="00245B9C">
        <w:t>Work Item:</w:t>
      </w:r>
      <w:r w:rsidRPr="00245B9C">
        <w:tab/>
      </w:r>
      <w:r w:rsidR="00FA711A" w:rsidRPr="00245B9C">
        <w:rPr>
          <w:color w:val="000000"/>
        </w:rPr>
        <w:t>5G_eLCS_Ph3</w:t>
      </w:r>
    </w:p>
    <w:p w:rsidR="00463675" w:rsidRPr="00245B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45B9C" w:rsidRDefault="00463675" w:rsidP="000F4E43">
      <w:pPr>
        <w:pStyle w:val="Source"/>
      </w:pPr>
      <w:r w:rsidRPr="00245B9C">
        <w:t>Source:</w:t>
      </w:r>
      <w:r w:rsidRPr="00245B9C">
        <w:tab/>
      </w:r>
      <w:r w:rsidR="0000385D" w:rsidRPr="00245B9C">
        <w:rPr>
          <w:b w:val="0"/>
          <w:color w:val="FF0000"/>
        </w:rPr>
        <w:t>[Huawei to be]</w:t>
      </w:r>
      <w:r w:rsidR="000534DD" w:rsidRPr="00245B9C">
        <w:rPr>
          <w:b w:val="0"/>
          <w:color w:val="FF0000"/>
        </w:rPr>
        <w:t xml:space="preserve"> </w:t>
      </w:r>
      <w:r w:rsidR="00C55D6B" w:rsidRPr="00245B9C">
        <w:rPr>
          <w:b w:val="0"/>
        </w:rPr>
        <w:t>SA</w:t>
      </w:r>
      <w:r w:rsidR="00C831C8" w:rsidRPr="00245B9C">
        <w:rPr>
          <w:b w:val="0"/>
        </w:rPr>
        <w:t>2</w:t>
      </w:r>
    </w:p>
    <w:p w:rsidR="00463675" w:rsidRPr="00245B9C" w:rsidRDefault="00463675" w:rsidP="000F4E43">
      <w:pPr>
        <w:pStyle w:val="Source"/>
      </w:pPr>
      <w:r w:rsidRPr="00245B9C">
        <w:t>To:</w:t>
      </w:r>
      <w:r w:rsidRPr="00245B9C">
        <w:tab/>
      </w:r>
      <w:r w:rsidR="00FA711A" w:rsidRPr="00245B9C">
        <w:rPr>
          <w:b w:val="0"/>
        </w:rPr>
        <w:t>CT1</w:t>
      </w:r>
    </w:p>
    <w:p w:rsidR="00463675" w:rsidRPr="00245B9C" w:rsidRDefault="00463675" w:rsidP="000F4E43">
      <w:pPr>
        <w:pStyle w:val="Source"/>
      </w:pPr>
      <w:r w:rsidRPr="00245B9C">
        <w:t>Cc:</w:t>
      </w:r>
      <w:r w:rsidRPr="00245B9C">
        <w:tab/>
      </w:r>
      <w:r w:rsidR="00FA711A" w:rsidRPr="00245B9C">
        <w:rPr>
          <w:b w:val="0"/>
        </w:rPr>
        <w:t>CT4</w:t>
      </w:r>
    </w:p>
    <w:p w:rsidR="00463675" w:rsidRPr="00245B9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45B9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45B9C">
        <w:rPr>
          <w:rFonts w:ascii="Arial" w:hAnsi="Arial" w:cs="Arial"/>
          <w:b/>
          <w:lang w:val="en-US"/>
        </w:rPr>
        <w:t>Contact Person:</w:t>
      </w:r>
      <w:r w:rsidRPr="00245B9C">
        <w:rPr>
          <w:rFonts w:ascii="Arial" w:hAnsi="Arial" w:cs="Arial"/>
          <w:bCs/>
          <w:lang w:val="en-US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245B9C">
        <w:t>Name:</w:t>
      </w:r>
      <w:r w:rsidRPr="00245B9C">
        <w:rPr>
          <w:bCs/>
        </w:rPr>
        <w:tab/>
      </w:r>
      <w:proofErr w:type="spellStart"/>
      <w:r w:rsidR="00FA711A" w:rsidRPr="00245B9C">
        <w:rPr>
          <w:b w:val="0"/>
          <w:bCs/>
          <w:lang w:eastAsia="zh-CN"/>
        </w:rPr>
        <w:t>Runze</w:t>
      </w:r>
      <w:proofErr w:type="spellEnd"/>
      <w:r w:rsidR="00FA711A" w:rsidRPr="00245B9C">
        <w:rPr>
          <w:b w:val="0"/>
          <w:bCs/>
          <w:lang w:eastAsia="zh-CN"/>
        </w:rPr>
        <w:t xml:space="preserve"> Zhou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A711A" w:rsidRPr="00FA711A">
        <w:rPr>
          <w:b w:val="0"/>
          <w:bCs/>
        </w:rPr>
        <w:t>zhourunze</w:t>
      </w:r>
      <w:proofErr w:type="spellEnd"/>
      <w:r w:rsidR="00FA711A" w:rsidRPr="00FA711A">
        <w:rPr>
          <w:b w:val="0"/>
          <w:bCs/>
        </w:rPr>
        <w:t xml:space="preserve"> </w:t>
      </w:r>
      <w:r w:rsidR="00F62570" w:rsidRPr="00FA711A">
        <w:rPr>
          <w:b w:val="0"/>
          <w:bCs/>
        </w:rPr>
        <w:t xml:space="preserve">AT </w:t>
      </w:r>
      <w:proofErr w:type="spellStart"/>
      <w:r w:rsidR="00F62570" w:rsidRPr="00FA711A">
        <w:rPr>
          <w:b w:val="0"/>
          <w:bCs/>
        </w:rPr>
        <w:t>huawei</w:t>
      </w:r>
      <w:proofErr w:type="spellEnd"/>
      <w:r w:rsidR="00F62570" w:rsidRPr="00FA711A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  <w:rPr>
          <w:rFonts w:hint="eastAsia"/>
          <w:lang w:eastAsia="zh-CN"/>
        </w:rPr>
      </w:pPr>
      <w:r w:rsidRPr="000F4E43">
        <w:t>Attachments:</w:t>
      </w:r>
      <w:r w:rsidRPr="000F4E43">
        <w:tab/>
      </w:r>
      <w:r w:rsidR="00B76046">
        <w:rPr>
          <w:color w:val="000000"/>
          <w:highlight w:val="green"/>
        </w:rPr>
        <w:t xml:space="preserve">CR </w:t>
      </w:r>
      <w:r w:rsidR="000749C4">
        <w:rPr>
          <w:color w:val="000000"/>
          <w:highlight w:val="green"/>
        </w:rPr>
        <w:t>0479</w:t>
      </w:r>
      <w:r w:rsidR="000749C4">
        <w:rPr>
          <w:rFonts w:hint="eastAsia"/>
          <w:color w:val="000000"/>
          <w:highlight w:val="green"/>
          <w:lang w:eastAsia="zh-CN"/>
        </w:rPr>
        <w:t>,</w:t>
      </w:r>
      <w:r w:rsidR="000749C4">
        <w:rPr>
          <w:color w:val="000000"/>
          <w:highlight w:val="green"/>
          <w:lang w:eastAsia="zh-CN"/>
        </w:rPr>
        <w:t xml:space="preserve"> TS 23.273</w:t>
      </w:r>
      <w:bookmarkStart w:id="0" w:name="_GoBack"/>
      <w:bookmarkEnd w:id="0"/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7462F6" w:rsidRDefault="00FA711A">
      <w:pPr>
        <w:rPr>
          <w:rFonts w:ascii="Arial" w:hAnsi="Arial" w:cs="Arial"/>
        </w:rPr>
      </w:pPr>
      <w:r w:rsidRPr="007462F6">
        <w:rPr>
          <w:rFonts w:ascii="Arial" w:hAnsi="Arial" w:cs="Arial"/>
        </w:rPr>
        <w:t>SA2 thanks CT for the LS on LPP message and supplementary service event report over a user plane connection between UE and LMF.</w:t>
      </w:r>
    </w:p>
    <w:p w:rsidR="00FA711A" w:rsidRPr="007462F6" w:rsidRDefault="00FA711A">
      <w:pPr>
        <w:rPr>
          <w:rFonts w:ascii="Arial" w:hAnsi="Arial" w:cs="Arial"/>
          <w:i/>
          <w:iCs/>
        </w:rPr>
      </w:pPr>
    </w:p>
    <w:p w:rsidR="00E344BA" w:rsidRDefault="00FA711A" w:rsidP="00B76046">
      <w:pPr>
        <w:rPr>
          <w:rFonts w:ascii="Arial" w:hAnsi="Arial" w:cs="Arial"/>
          <w:iCs/>
          <w:lang w:eastAsia="zh-CN"/>
        </w:rPr>
      </w:pPr>
      <w:r w:rsidRPr="00E344BA">
        <w:rPr>
          <w:rFonts w:ascii="Arial" w:hAnsi="Arial" w:cs="Arial"/>
          <w:iCs/>
          <w:lang w:eastAsia="zh-CN"/>
        </w:rPr>
        <w:t xml:space="preserve">SA2 </w:t>
      </w:r>
      <w:r w:rsidR="00B76046">
        <w:rPr>
          <w:rFonts w:ascii="Arial" w:hAnsi="Arial" w:cs="Arial"/>
          <w:iCs/>
          <w:lang w:eastAsia="zh-CN"/>
        </w:rPr>
        <w:t>discussed the issue and agree</w:t>
      </w:r>
      <w:r w:rsidR="00245B9C">
        <w:rPr>
          <w:rFonts w:ascii="Arial" w:hAnsi="Arial" w:cs="Arial"/>
          <w:iCs/>
          <w:lang w:eastAsia="zh-CN"/>
        </w:rPr>
        <w:t>d with</w:t>
      </w:r>
      <w:r w:rsidR="00B76046">
        <w:rPr>
          <w:rFonts w:ascii="Arial" w:hAnsi="Arial" w:cs="Arial"/>
          <w:iCs/>
          <w:lang w:eastAsia="zh-CN"/>
        </w:rPr>
        <w:t xml:space="preserve"> </w:t>
      </w:r>
      <w:r w:rsidR="007F0714">
        <w:rPr>
          <w:rFonts w:ascii="Arial" w:hAnsi="Arial" w:cs="Arial"/>
          <w:iCs/>
          <w:lang w:eastAsia="zh-CN"/>
        </w:rPr>
        <w:t xml:space="preserve">CT1’s observation </w:t>
      </w:r>
      <w:r w:rsidR="005D2FDF">
        <w:rPr>
          <w:rFonts w:ascii="Arial" w:hAnsi="Arial" w:cs="Arial"/>
          <w:iCs/>
          <w:lang w:eastAsia="zh-CN"/>
        </w:rPr>
        <w:t>in the LS. Accordingly, SA2</w:t>
      </w:r>
      <w:r w:rsidR="00B76046">
        <w:rPr>
          <w:rFonts w:ascii="Arial" w:hAnsi="Arial" w:cs="Arial"/>
          <w:iCs/>
          <w:lang w:eastAsia="zh-CN"/>
        </w:rPr>
        <w:t xml:space="preserve"> r</w:t>
      </w:r>
      <w:r w:rsidRPr="00B76046">
        <w:rPr>
          <w:rFonts w:ascii="Arial" w:hAnsi="Arial" w:cs="Arial"/>
          <w:iCs/>
          <w:lang w:eastAsia="zh-CN"/>
        </w:rPr>
        <w:t>emove</w:t>
      </w:r>
      <w:r w:rsidR="005D2FDF">
        <w:rPr>
          <w:rFonts w:ascii="Arial" w:hAnsi="Arial" w:cs="Arial"/>
          <w:iCs/>
          <w:lang w:eastAsia="zh-CN"/>
        </w:rPr>
        <w:t>s</w:t>
      </w:r>
      <w:r w:rsidRPr="00B76046">
        <w:rPr>
          <w:rFonts w:ascii="Arial" w:hAnsi="Arial" w:cs="Arial"/>
          <w:iCs/>
          <w:lang w:eastAsia="zh-CN"/>
        </w:rPr>
        <w:t xml:space="preserve"> the step 6 in clause 6.18.1 “LMF initiated User Plane Connection”.</w:t>
      </w:r>
    </w:p>
    <w:p w:rsidR="005D2FDF" w:rsidRDefault="005D2FDF" w:rsidP="00B76046">
      <w:pPr>
        <w:rPr>
          <w:rFonts w:ascii="Arial" w:hAnsi="Arial" w:cs="Arial"/>
          <w:iCs/>
          <w:lang w:eastAsia="zh-CN"/>
        </w:rPr>
      </w:pPr>
    </w:p>
    <w:p w:rsidR="005D2FDF" w:rsidRPr="00B76046" w:rsidRDefault="005D2FDF" w:rsidP="00B76046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Please find details in the attached CR.</w:t>
      </w:r>
    </w:p>
    <w:p w:rsidR="00E344BA" w:rsidRPr="00E344BA" w:rsidRDefault="00E344BA" w:rsidP="00E344BA">
      <w:pPr>
        <w:rPr>
          <w:rFonts w:ascii="Arial" w:hAnsi="Arial" w:cs="Arial"/>
          <w:iCs/>
          <w:lang w:eastAsia="zh-CN"/>
        </w:rPr>
      </w:pPr>
    </w:p>
    <w:p w:rsidR="00463675" w:rsidRPr="00245B9C" w:rsidRDefault="00463675">
      <w:pPr>
        <w:spacing w:after="120"/>
        <w:rPr>
          <w:rFonts w:ascii="Arial" w:hAnsi="Arial" w:cs="Arial"/>
          <w:b/>
        </w:rPr>
      </w:pPr>
      <w:r w:rsidRPr="00245B9C">
        <w:rPr>
          <w:rFonts w:ascii="Arial" w:hAnsi="Arial" w:cs="Arial"/>
          <w:b/>
        </w:rPr>
        <w:t>2. Actions:</w:t>
      </w:r>
    </w:p>
    <w:p w:rsidR="00463675" w:rsidRPr="00245B9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45B9C">
        <w:rPr>
          <w:rFonts w:ascii="Arial" w:hAnsi="Arial" w:cs="Arial"/>
          <w:b/>
        </w:rPr>
        <w:t xml:space="preserve">To </w:t>
      </w:r>
      <w:r w:rsidR="007462F6" w:rsidRPr="00245B9C">
        <w:rPr>
          <w:rFonts w:ascii="Arial" w:hAnsi="Arial" w:cs="Arial"/>
          <w:b/>
          <w:color w:val="000000"/>
        </w:rPr>
        <w:t>CT1</w:t>
      </w:r>
      <w:r w:rsidRPr="00245B9C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245B9C">
        <w:rPr>
          <w:rFonts w:ascii="Arial" w:hAnsi="Arial" w:cs="Arial"/>
          <w:b/>
        </w:rPr>
        <w:t xml:space="preserve">ACTION: </w:t>
      </w:r>
      <w:r w:rsidRPr="00245B9C">
        <w:rPr>
          <w:rFonts w:ascii="Arial" w:hAnsi="Arial" w:cs="Arial"/>
          <w:b/>
        </w:rPr>
        <w:tab/>
      </w:r>
      <w:r w:rsidR="0045420C" w:rsidRPr="00245B9C">
        <w:rPr>
          <w:rFonts w:ascii="Arial" w:hAnsi="Arial" w:cs="Arial"/>
          <w:color w:val="000000"/>
        </w:rPr>
        <w:t>SA</w:t>
      </w:r>
      <w:r w:rsidR="006F1B00" w:rsidRPr="00245B9C">
        <w:rPr>
          <w:rFonts w:ascii="Arial" w:hAnsi="Arial" w:cs="Arial"/>
          <w:color w:val="000000"/>
        </w:rPr>
        <w:t>2</w:t>
      </w:r>
      <w:r w:rsidRPr="00245B9C">
        <w:rPr>
          <w:rFonts w:ascii="Arial" w:hAnsi="Arial" w:cs="Arial"/>
          <w:color w:val="000000"/>
        </w:rPr>
        <w:t xml:space="preserve"> asks </w:t>
      </w:r>
      <w:r w:rsidR="007462F6" w:rsidRPr="00245B9C">
        <w:rPr>
          <w:rFonts w:ascii="Arial" w:hAnsi="Arial" w:cs="Arial"/>
          <w:color w:val="000000"/>
        </w:rPr>
        <w:t>CT1</w:t>
      </w:r>
      <w:r w:rsidR="006E17FC" w:rsidRPr="00245B9C">
        <w:rPr>
          <w:rFonts w:ascii="Arial" w:hAnsi="Arial" w:cs="Arial"/>
          <w:color w:val="000000"/>
        </w:rPr>
        <w:t xml:space="preserve">group to </w:t>
      </w:r>
      <w:r w:rsidR="007462F6" w:rsidRPr="00245B9C">
        <w:rPr>
          <w:rFonts w:ascii="Arial" w:hAnsi="Arial" w:cs="Arial"/>
          <w:color w:val="000000"/>
        </w:rPr>
        <w:t>take the ab</w:t>
      </w:r>
      <w:r w:rsidR="007462F6" w:rsidRPr="007462F6">
        <w:rPr>
          <w:rFonts w:ascii="Arial" w:hAnsi="Arial" w:cs="Arial"/>
          <w:color w:val="000000"/>
        </w:rPr>
        <w:t>ove information into account.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</w:t>
      </w:r>
      <w:r w:rsidR="009B5FB9">
        <w:rPr>
          <w:rFonts w:ascii="Arial" w:hAnsi="Arial" w:cs="Arial"/>
          <w:bCs/>
        </w:rPr>
        <w:t>160-</w:t>
      </w:r>
      <w:r w:rsidR="009B5FB9" w:rsidRPr="009B5FB9">
        <w:rPr>
          <w:rFonts w:ascii="Arial" w:hAnsi="Arial" w:cs="Arial"/>
          <w:bCs/>
        </w:rPr>
        <w:t>Ad Hoc-e</w:t>
      </w:r>
      <w:r>
        <w:rPr>
          <w:rFonts w:ascii="Arial" w:hAnsi="Arial" w:cs="Arial"/>
          <w:bCs/>
        </w:rPr>
        <w:tab/>
      </w:r>
      <w:r w:rsidR="00152E54">
        <w:rPr>
          <w:rFonts w:ascii="Arial" w:hAnsi="Arial" w:cs="Arial"/>
          <w:bCs/>
        </w:rPr>
        <w:t>22</w:t>
      </w:r>
      <w:r w:rsidR="00152E54" w:rsidRPr="00152E54">
        <w:rPr>
          <w:rFonts w:ascii="Arial" w:hAnsi="Arial" w:cs="Arial"/>
          <w:bCs/>
          <w:vertAlign w:val="superscript"/>
        </w:rPr>
        <w:t>nd</w:t>
      </w:r>
      <w:r w:rsidR="00152E54">
        <w:rPr>
          <w:rFonts w:ascii="Arial" w:hAnsi="Arial" w:cs="Arial"/>
          <w:bCs/>
        </w:rPr>
        <w:t xml:space="preserve"> </w:t>
      </w:r>
      <w:r w:rsidR="00152E54" w:rsidRPr="00051868">
        <w:rPr>
          <w:rFonts w:ascii="Arial" w:hAnsi="Arial" w:cs="Arial"/>
          <w:bCs/>
        </w:rPr>
        <w:t xml:space="preserve">– </w:t>
      </w:r>
      <w:r w:rsidR="00152E54">
        <w:rPr>
          <w:rFonts w:ascii="Arial" w:hAnsi="Arial" w:cs="Arial"/>
          <w:bCs/>
        </w:rPr>
        <w:t>29</w:t>
      </w:r>
      <w:r w:rsidR="00152E54" w:rsidRPr="00152E54">
        <w:rPr>
          <w:rFonts w:ascii="Arial" w:hAnsi="Arial" w:cs="Arial"/>
          <w:bCs/>
          <w:vertAlign w:val="superscript"/>
        </w:rPr>
        <w:t>th</w:t>
      </w:r>
      <w:r w:rsidR="00152E54">
        <w:rPr>
          <w:rFonts w:ascii="Arial" w:hAnsi="Arial" w:cs="Arial"/>
          <w:bCs/>
        </w:rPr>
        <w:t xml:space="preserve"> </w:t>
      </w:r>
      <w:r w:rsidR="009B5FB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>, 202</w:t>
      </w:r>
      <w:r w:rsidR="009B5FB9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9B5FB9">
        <w:rPr>
          <w:rFonts w:ascii="Arial" w:hAnsi="Arial" w:cs="Arial"/>
          <w:bCs/>
        </w:rPr>
        <w:t>Online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26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February – 1</w:t>
      </w:r>
      <w:r w:rsidR="00F8037B" w:rsidRPr="00F8037B">
        <w:rPr>
          <w:rFonts w:ascii="Arial" w:hAnsi="Arial" w:cs="Arial"/>
          <w:bCs/>
          <w:vertAlign w:val="superscript"/>
        </w:rPr>
        <w:t>st</w:t>
      </w:r>
      <w:r w:rsidR="00F8037B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Athens, GR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2C41" w:rsidRDefault="00A82C41">
      <w:r>
        <w:separator/>
      </w:r>
    </w:p>
  </w:endnote>
  <w:endnote w:type="continuationSeparator" w:id="0">
    <w:p w:rsidR="00A82C41" w:rsidRDefault="00A82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2C41" w:rsidRDefault="00A82C41">
      <w:r>
        <w:separator/>
      </w:r>
    </w:p>
  </w:footnote>
  <w:footnote w:type="continuationSeparator" w:id="0">
    <w:p w:rsidR="00A82C41" w:rsidRDefault="00A82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C1B1247"/>
    <w:multiLevelType w:val="hybridMultilevel"/>
    <w:tmpl w:val="18D4C92A"/>
    <w:lvl w:ilvl="0" w:tplc="2B802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49C4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06201"/>
    <w:rsid w:val="0022103D"/>
    <w:rsid w:val="00223ED5"/>
    <w:rsid w:val="00243599"/>
    <w:rsid w:val="00245B9C"/>
    <w:rsid w:val="00246B9C"/>
    <w:rsid w:val="00264A7F"/>
    <w:rsid w:val="002B149A"/>
    <w:rsid w:val="002D3C33"/>
    <w:rsid w:val="003007F7"/>
    <w:rsid w:val="00305AD7"/>
    <w:rsid w:val="00324937"/>
    <w:rsid w:val="00344778"/>
    <w:rsid w:val="003801B5"/>
    <w:rsid w:val="00381BA0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5D2FDF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462F6"/>
    <w:rsid w:val="00750CAD"/>
    <w:rsid w:val="00750FCB"/>
    <w:rsid w:val="00752AD3"/>
    <w:rsid w:val="0076677F"/>
    <w:rsid w:val="007A1FE0"/>
    <w:rsid w:val="007E2F26"/>
    <w:rsid w:val="007F0714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80196"/>
    <w:rsid w:val="00A82C41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046"/>
    <w:rsid w:val="00B76927"/>
    <w:rsid w:val="00B7705B"/>
    <w:rsid w:val="00B81AA1"/>
    <w:rsid w:val="00BB77FB"/>
    <w:rsid w:val="00BD727C"/>
    <w:rsid w:val="00BD7669"/>
    <w:rsid w:val="00C050F1"/>
    <w:rsid w:val="00C25B1D"/>
    <w:rsid w:val="00C33343"/>
    <w:rsid w:val="00C4081E"/>
    <w:rsid w:val="00C47105"/>
    <w:rsid w:val="00C530CB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344BA"/>
    <w:rsid w:val="00E4038D"/>
    <w:rsid w:val="00E7394F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A711A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8A8F5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FA71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2023-11-03T14:18:00Z</dcterms:created>
  <dcterms:modified xsi:type="dcterms:W3CDTF">2023-11-03T14:18:00Z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(3)QQIrfjV0B+aLnJ40euZ1GWMqi3HYtzQghl//7C9EZ0HzrDG3f1VHtyNHIe1+OykluBQhw2FD
BBu4pSbpNkm5OxgCKPcjsYAUeHKr9OIP6FhQetNFnDxaWu1/x+I3sY3uKewi1WjvxgiPD9Zo
oWCOMt+/XFSJ5el8i6/p7BYp2lpACbDXY4shsEbaSJt0Unkxu178eSVUsLq6XhsXTDj2XG2/
QqluLai/GpOLbinhVZ</vt:lpwstr>
  </property>
  <property fmtid="{D5CDD505-2E9C-101B-9397-08002B2CF9AE}" pid="3" name="_2015_ms_pID_7253431">
    <vt:lpwstr>SU+olQwww0iaf+GBelIIUoi0kQOtoA5ROxEZ6mIFtIznxPhsURH1+9
XBU2iB7St8Iw1KJvb91EyBo6ITDMsiYAo9hyN2VHXkTr62stjSOxEYRWZkpJwIbFLqa6YjaV
3JMqT0y5GAXiQTW+8qGE7t9D2z1ZCsDnBEUNvmaerb+stdODNLr1a6VIHi965lnvP7aiPOb2
WTQWD4trKBVzZw6bYukeXrXOcmTFtRTs9+KA</vt:lpwstr>
  </property>
  <property fmtid="{D5CDD505-2E9C-101B-9397-08002B2CF9AE}" pid="4" name="_2015_ms_pID_7253432">
    <vt:lpwstr>MjG5BXOY8DmemX1e2VhF7SE=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